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6A" w:rsidRDefault="00AE2D6A" w:rsidP="00AE2D6A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bookmarkStart w:id="0" w:name="_GoBack"/>
      <w:r>
        <w:rPr>
          <w:rFonts w:ascii="MS Mincho" w:eastAsia="MS Mincho" w:hAnsi="MS Mincho" w:cs="MS Mincho" w:hint="eastAsia"/>
          <w:color w:val="002A80"/>
          <w:sz w:val="34"/>
          <w:szCs w:val="34"/>
        </w:rPr>
        <w:t>杰梅恩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杰克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逊（美国籍）</w:t>
      </w:r>
    </w:p>
    <w:bookmarkEnd w:id="0"/>
    <w:p w:rsidR="00AE2D6A" w:rsidRDefault="00AE2D6A" w:rsidP="00AE2D6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AE2D6A" w:rsidRDefault="00AE2D6A" w:rsidP="00AE2D6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36520" cy="3657600"/>
            <wp:effectExtent l="0" t="0" r="0" b="0"/>
            <wp:docPr id="2" name="Picture 2" descr="http://www.islamreligion.com/articles_fr/images/Jermaine_Jackson__USA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Jermaine_Jackson__USA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们家的其他成员对你有什么看法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我回到美国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时，我的母亲已经听说了我皈依伊斯兰的消息。我母亲是一位虔诚的基督教徒。回到家后，她问我的一个问题是：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你是心血来潮突然做出的决定？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还是经过了认真地考虑？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经过深思熟虑后才决定的。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我的家庭算得上是一个宗教世家，我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们相信我们所拥有的任何东西都是来自于上帝的赏赐，我们也知道必须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谢上帝，因此我们总是积极参与慈善活动。我们曾通过空运向非洲的贫困国家捐献过医药，在波斯尼亚战争中，也提供了大量的援助物资。我们如此行事，是因为我们曾经经历过贫穷，曾住过一间只有几平米的简陋小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你同你的妹妹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巨星珍妮特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杰克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逊探讨过伊斯兰吗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跟我家的其他成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员一样，我突然归信伊斯兰之事，让她感到很惊讶。刚开始，她很担心，因为她不理解伊斯兰为什么允许一夫多妻，甚至一个男子可以拥有四个妻子？当我给她做了解释，并用美国社会上普遍存在的乱伦现象做了对比以后，我告诉她伊斯兰仅仅是允许多妻，她似乎对此感到满意。确实，世俗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开放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的西方社会相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对于穆斯林的多妻制度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显得不可理喻。穆斯林多妻，是明媒正娶，属于合法婚姻；而在西方男子同时与多名女子保持暧昧关系，似乎很正常，可这属于纲纪败坏、道德沦丧。伊斯兰却着力于社会之细胞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家庭的建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设和保护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按照伊斯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教义，若一位男子和一位女子彼此相爱，他们就应当依照合法的程序尊重这一关系，即通过合法的婚姻结为合法夫妻。另一方面伊斯兰允许多妻是有条件限制的，比如经济能力是必不可少的条件之一，仅在这一方面我认为普通的穆斯林是难以达到的，而婚姻是一项责任，因此，诸如此类的因素就成为现今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世界限制多妻的因素。在我看来，伊斯兰社会的妇女犹如一颗受被珍藏的珠宝火受到呵护的花朵，丝毫不会遭到西方社会常常见到的那种被利用、被抛弃、被蹂躏等悲惨处境。西方社会缺乏的正是这种智慧和哲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对穆斯林社会的最初感触是什么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社会关注大众的利益，因此它是地球上最能给人安全感的社会。如在对待妇女方面，美国女人以穿着暴露、性感来获得男人的追求，而这在伊斯兰社会是难以接受的，穆斯林女子以穿着得体获得男人们的尊重。另外，西方社会已走到犯罪普遍、人性堕落、道德沦丧的边缘，我想如果没有伊斯兰社会在力挽狂澜，人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社会恐怕已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经走向没落，末日已经降临</w:t>
      </w:r>
      <w:r>
        <w:rPr>
          <w:color w:val="000000"/>
          <w:sz w:val="26"/>
          <w:szCs w:val="26"/>
        </w:rPr>
        <w:t>……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对美国媒体有什么看法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美国媒体自相矛盾。拿好莱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坞来说，演员的地位可以通过他所驾驶的汽车，或者下榻的饭店来衡量。这就是美国媒体，一个人可以从尘土变为艳星。他们认为，演员不同于常人。但我在中东地区所遇到的演员，没有傲气，也没有自命不凡的矜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正如</w:t>
      </w:r>
      <w:r>
        <w:rPr>
          <w:color w:val="000000"/>
          <w:sz w:val="26"/>
          <w:szCs w:val="26"/>
        </w:rPr>
        <w:t>CNN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美国有线新闻网络，以提供即时电视新闻报导而闻名），他们总是夸大新闻报道，而对世界上所发生的重大事件却装聋作哑，显出什么都没发生过的样子。美国佛罗里达州森林着火事件，被他们报道得犹如整个地球都在着火似的，而事实上，那只不过是一个小地区的着火事件。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我在非洲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时，俄克拉荷马州（美国中南部的一个州）发生了一起炸弹爆炸事件，媒体开始毫无根据地指责爆炸是穆斯林所为。但后来查明，爆炸乃一位基督教徒所为！我们可以这样认为，美国媒体是在假装无知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你能做到个人的伊斯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兰信仰与家庭传统文化之间的有机结合吗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为什么不能？这一结合始终保持得很完美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你成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为穆斯林后，见过穆罕默德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穆罕默德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阿里是我的老朋友。在皈依伊斯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兰后，我见过他好多次。他曾给我许多关于伊斯兰的有益指导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过洛杉矶谢赫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费萨尔清真寺吗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是的，那是一座非常美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丽的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清真寺。我打算在法里斯（</w:t>
      </w:r>
      <w:r>
        <w:rPr>
          <w:color w:val="000000"/>
          <w:sz w:val="26"/>
          <w:szCs w:val="26"/>
        </w:rPr>
        <w:t>Falise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）区修建一座同样的清真寺，因为那里的穆斯林群众还没有能力购买一块像样的土地。若安拉意欲，我一定会的。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沙特阿拉伯是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为了伊斯兰的宗教活动而关心公益事业的吗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毫无疑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问，所有清真寺都是用闲余资金修建的。但美国媒体总是免不了对沙特阿拉伯的蓄意攻击，到处散播有关该国的古怪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闻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。在我去沙特阿拉伯之前，我的想象中，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这个国家的居民只居住着简陋的小泥屋，网络非常的落后。当我到了该国时才惊讶地发现，这里确是一个文明美丽的地方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在你皈依伊斯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兰的过程中，是谁一直在关心着你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很多人都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留下了深刻的印象。最初改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变了我的是《古兰经》，它使我没有偏离这一轨道；其次，许多伊斯兰学者也给予了我很多指导。若安拉意欲，我计划携眷去沙特阿拉伯履行小朝（</w:t>
      </w:r>
      <w:r>
        <w:rPr>
          <w:color w:val="000000"/>
          <w:sz w:val="26"/>
          <w:szCs w:val="26"/>
          <w:lang w:eastAsia="zh-CN"/>
        </w:rPr>
        <w:t>Umrah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，或称副朝）。</w:t>
      </w:r>
    </w:p>
    <w:p w:rsidR="00AE2D6A" w:rsidRDefault="00AE2D6A" w:rsidP="00AE2D6A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你的妻子和孩子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们都皈依了伊斯兰吗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E2D6A" w:rsidRDefault="00AE2D6A" w:rsidP="00AE2D6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我有七个儿子、两个女儿，他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们都跟我一样，完全顺从伊斯兰。我的妻子也一直在学习伊斯兰。她还要求去沙特阿拉伯。我坚信，印沙安拉（</w:t>
      </w:r>
      <w:r>
        <w:rPr>
          <w:color w:val="000000"/>
          <w:sz w:val="26"/>
          <w:szCs w:val="26"/>
        </w:rPr>
        <w:t>InshaAllah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，若安拉意欲），她将很快加入伊斯兰。愿全能的主赐予我们在正教——伊斯兰上前进的勇气和毅力。（阿敏）</w:t>
      </w:r>
    </w:p>
    <w:p w:rsidR="00AE2D6A" w:rsidRPr="00AE2D6A" w:rsidRDefault="00AE2D6A" w:rsidP="00AE2D6A">
      <w:pPr>
        <w:jc w:val="center"/>
        <w:rPr>
          <w:rFonts w:hint="cs"/>
          <w:rtl/>
          <w:lang w:bidi="ar-EG"/>
        </w:rPr>
      </w:pPr>
    </w:p>
    <w:sectPr w:rsidR="00AE2D6A" w:rsidRPr="00AE2D6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41"/>
    <w:rsid w:val="0012644C"/>
    <w:rsid w:val="0034503E"/>
    <w:rsid w:val="00475F1A"/>
    <w:rsid w:val="00536035"/>
    <w:rsid w:val="006E15BB"/>
    <w:rsid w:val="00706941"/>
    <w:rsid w:val="007F77CE"/>
    <w:rsid w:val="00880F50"/>
    <w:rsid w:val="00AE2D6A"/>
    <w:rsid w:val="00C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F77C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C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7F77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F77C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C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7F77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1627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2014-10-15T08:49:00Z</dcterms:created>
  <dcterms:modified xsi:type="dcterms:W3CDTF">2014-10-15T08:49:00Z</dcterms:modified>
</cp:coreProperties>
</file>